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30" w:rsidRPr="00020C30" w:rsidRDefault="00020C30" w:rsidP="00020C30">
      <w:pPr>
        <w:spacing w:before="100" w:beforeAutospacing="1" w:after="100" w:afterAutospacing="1"/>
        <w:jc w:val="center"/>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THE ENDOCRINE SYSTEM</w:t>
      </w:r>
    </w:p>
    <w:p w:rsidR="00020C30" w:rsidRPr="00020C30" w:rsidRDefault="00020C30" w:rsidP="00020C30">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 xml:space="preserve">Endocrine Glands </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Functions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Same as nervous system: communication and control</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Slower acting than nervous system</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Effects are longer lasting </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Hormones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Chemicals that influence or control the activity of a specific tissue or organ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Secreted by endocrine glands directly into blood or lymph</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Exocrine glands secrete into body cavities or onto surfaces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Interact only with target cells – cells with receptors for the specific hormone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val="fr-CA" w:eastAsia="en-CA"/>
        </w:rPr>
      </w:pPr>
      <w:r w:rsidRPr="00020C30">
        <w:rPr>
          <w:rFonts w:ascii="Times New Roman" w:eastAsia="Times New Roman" w:hAnsi="Times New Roman" w:cs="Times New Roman"/>
          <w:sz w:val="24"/>
          <w:szCs w:val="24"/>
          <w:lang w:val="fr-CA" w:eastAsia="en-CA"/>
        </w:rPr>
        <w:t>Peptide</w:t>
      </w:r>
    </w:p>
    <w:p w:rsidR="00020C30" w:rsidRPr="00020C30" w:rsidRDefault="00020C30" w:rsidP="00020C30">
      <w:pPr>
        <w:spacing w:beforeAutospacing="1" w:afterAutospacing="1"/>
        <w:rPr>
          <w:rFonts w:ascii="Times New Roman" w:eastAsia="Times New Roman" w:hAnsi="Times New Roman" w:cs="Times New Roman"/>
          <w:sz w:val="24"/>
          <w:szCs w:val="24"/>
          <w:lang w:val="fr-CA" w:eastAsia="en-CA"/>
        </w:rPr>
      </w:pPr>
      <w:r w:rsidRPr="00020C30">
        <w:rPr>
          <w:rFonts w:ascii="Times New Roman" w:eastAsia="Times New Roman" w:hAnsi="Times New Roman" w:cs="Times New Roman"/>
          <w:sz w:val="24"/>
          <w:szCs w:val="24"/>
          <w:lang w:val="fr-CA" w:eastAsia="en-CA"/>
        </w:rPr>
        <w:t>Amino acids, peptides, proteins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val="fr-CA" w:eastAsia="en-CA"/>
        </w:rPr>
      </w:pPr>
      <w:r w:rsidRPr="00020C30">
        <w:rPr>
          <w:rFonts w:ascii="Times New Roman" w:eastAsia="Times New Roman" w:hAnsi="Times New Roman" w:cs="Times New Roman"/>
          <w:sz w:val="24"/>
          <w:szCs w:val="24"/>
          <w:lang w:val="fr-CA" w:eastAsia="en-CA"/>
        </w:rPr>
        <w:t>Steroid</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Derived from cholesterol; therefore </w:t>
      </w:r>
      <w:proofErr w:type="gramStart"/>
      <w:r w:rsidRPr="00020C30">
        <w:rPr>
          <w:rFonts w:ascii="Times New Roman" w:eastAsia="Times New Roman" w:hAnsi="Times New Roman" w:cs="Times New Roman"/>
          <w:sz w:val="24"/>
          <w:szCs w:val="24"/>
          <w:lang w:eastAsia="en-CA"/>
        </w:rPr>
        <w:t>are lipid</w:t>
      </w:r>
      <w:proofErr w:type="gramEnd"/>
      <w:r w:rsidRPr="00020C30">
        <w:rPr>
          <w:rFonts w:ascii="Times New Roman" w:eastAsia="Times New Roman" w:hAnsi="Times New Roman" w:cs="Times New Roman"/>
          <w:sz w:val="24"/>
          <w:szCs w:val="24"/>
          <w:lang w:eastAsia="en-CA"/>
        </w:rPr>
        <w:t xml:space="preserve"> soluble and can pass through the plasma membrane</w:t>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 xml:space="preserve">How Hormones Function </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Peptide</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Bind to receptors on the plasma membrane (cell surface)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Action is mediated through 2</w:t>
      </w:r>
      <w:r w:rsidRPr="00020C30">
        <w:rPr>
          <w:rFonts w:ascii="Times New Roman" w:eastAsia="Times New Roman" w:hAnsi="Times New Roman" w:cs="Times New Roman"/>
          <w:sz w:val="24"/>
          <w:szCs w:val="24"/>
          <w:vertAlign w:val="superscript"/>
          <w:lang w:eastAsia="en-CA"/>
        </w:rPr>
        <w:t>nd</w:t>
      </w:r>
      <w:r w:rsidRPr="00020C30">
        <w:rPr>
          <w:rFonts w:ascii="Times New Roman" w:eastAsia="Times New Roman" w:hAnsi="Times New Roman" w:cs="Times New Roman"/>
          <w:sz w:val="24"/>
          <w:szCs w:val="24"/>
          <w:lang w:eastAsia="en-CA"/>
        </w:rPr>
        <w:t xml:space="preserve"> messengers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The hormone itself is the first messenger</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Binding to the receptors activates a second messenger inside the cell</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The second messenger causes intracellular effects</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2879701" cy="4657725"/>
            <wp:effectExtent l="0" t="0" r="0" b="0"/>
            <wp:docPr id="18" name="Picture 18" descr="http://classes.midlandstech.edu/carterp/Courses/bio110/chap10/7th%20ed%20figures_animations/ppts/ch10_image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es.midlandstech.edu/carterp/Courses/bio110/chap10/7th%20ed%20figures_animations/ppts/ch10_images/Slid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9701" cy="4657725"/>
                    </a:xfrm>
                    <a:prstGeom prst="rect">
                      <a:avLst/>
                    </a:prstGeom>
                    <a:noFill/>
                    <a:ln>
                      <a:noFill/>
                    </a:ln>
                  </pic:spPr>
                </pic:pic>
              </a:graphicData>
            </a:graphic>
          </wp:inline>
        </w:drawing>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Steroids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Bind to an intracellular receptor</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Hormone – receptor complex activates gene transcription, cause a protein to be manufactured</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2630174" cy="4381500"/>
            <wp:effectExtent l="0" t="0" r="0" b="0"/>
            <wp:docPr id="17" name="Picture 17" descr="http://classes.midlandstech.edu/carterp/Courses/bio110/chap10/7th%20ed%20figures_animations/ppts/ch10_image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sses.midlandstech.edu/carterp/Courses/bio110/chap10/7th%20ed%20figures_animations/ppts/ch10_images/Slid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0174" cy="4381500"/>
                    </a:xfrm>
                    <a:prstGeom prst="rect">
                      <a:avLst/>
                    </a:prstGeom>
                    <a:noFill/>
                    <a:ln>
                      <a:noFill/>
                    </a:ln>
                  </pic:spPr>
                </pic:pic>
              </a:graphicData>
            </a:graphic>
          </wp:inline>
        </w:drawing>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 xml:space="preserve">Hormone Control </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Three mechanisms control release of hormones: </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Humoral</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Controlled by concentration of substances in the blood</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Hormonal</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Controlled by the action of other hormones </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Stimulating or inhibiting hormones interact with other endocrine glands/tissues to control release of their hormones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 xml:space="preserve">Neural </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Sensory input from the body stimulates sympathetic or parasympathetic activity or stimulates neuroendocrine cells to release their hormones </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Feedback Loops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Negative Feedback Inhibition</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Most common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Response to a stimulus reduces or removes the stimulus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Examples: </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Low blood volume stimulates release of ADH, water is retained, blood volume rises, signal to release ADH is removed (low blood volume), ADH is no longer released</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TRH TSH T</w:t>
      </w:r>
      <w:r w:rsidRPr="00020C30">
        <w:rPr>
          <w:rFonts w:ascii="Times New Roman" w:eastAsia="Times New Roman" w:hAnsi="Times New Roman" w:cs="Times New Roman"/>
          <w:sz w:val="24"/>
          <w:szCs w:val="24"/>
          <w:vertAlign w:val="subscript"/>
          <w:lang w:eastAsia="en-CA"/>
        </w:rPr>
        <w:t>4</w:t>
      </w:r>
      <w:r w:rsidRPr="00020C30">
        <w:rPr>
          <w:rFonts w:ascii="Times New Roman" w:eastAsia="Times New Roman" w:hAnsi="Times New Roman" w:cs="Times New Roman"/>
          <w:sz w:val="24"/>
          <w:szCs w:val="24"/>
          <w:lang w:eastAsia="en-CA"/>
        </w:rPr>
        <w:t>/T</w:t>
      </w:r>
      <w:r w:rsidRPr="00020C30">
        <w:rPr>
          <w:rFonts w:ascii="Times New Roman" w:eastAsia="Times New Roman" w:hAnsi="Times New Roman" w:cs="Times New Roman"/>
          <w:sz w:val="24"/>
          <w:szCs w:val="24"/>
          <w:vertAlign w:val="subscript"/>
          <w:lang w:eastAsia="en-CA"/>
        </w:rPr>
        <w:t>3</w:t>
      </w:r>
      <w:r w:rsidRPr="00020C30">
        <w:rPr>
          <w:rFonts w:ascii="Times New Roman" w:eastAsia="Times New Roman" w:hAnsi="Times New Roman" w:cs="Times New Roman"/>
          <w:sz w:val="24"/>
          <w:szCs w:val="24"/>
          <w:lang w:eastAsia="en-CA"/>
        </w:rPr>
        <w:t xml:space="preserve"> (explain with TSH/anterior pituitary)</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4484019" cy="3295650"/>
            <wp:effectExtent l="0" t="0" r="0" b="0"/>
            <wp:docPr id="16" name="Picture 16" descr="http://classes.midlandstech.edu/carterp/Courses/bio110/chap10/7th%20ed%20figures_animations/ppts/ch10_images/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es.midlandstech.edu/carterp/Courses/bio110/chap10/7th%20ed%20figures_animations/ppts/ch10_images/Slide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4019" cy="3295650"/>
                    </a:xfrm>
                    <a:prstGeom prst="rect">
                      <a:avLst/>
                    </a:prstGeom>
                    <a:noFill/>
                    <a:ln>
                      <a:noFill/>
                    </a:ln>
                  </pic:spPr>
                </pic:pic>
              </a:graphicData>
            </a:graphic>
          </wp:inline>
        </w:drawing>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Positive Feedback Loops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Exaggerate the response until the episode is terminated</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Example: Oxytocin</w:t>
      </w:r>
    </w:p>
    <w:p w:rsidR="00020C30" w:rsidRPr="00020C30" w:rsidRDefault="00020C30" w:rsidP="00020C30">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Hypothalamus and Pituitary Gland</w:t>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Hypothalamus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Regulates internal environment, maintains homeostasis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proofErr w:type="gramStart"/>
      <w:r w:rsidRPr="00020C30">
        <w:rPr>
          <w:rFonts w:ascii="Times New Roman" w:eastAsia="Times New Roman" w:hAnsi="Times New Roman" w:cs="Times New Roman"/>
          <w:sz w:val="24"/>
          <w:szCs w:val="24"/>
          <w:lang w:eastAsia="en-CA"/>
        </w:rPr>
        <w:t>Has centers</w:t>
      </w:r>
      <w:proofErr w:type="gramEnd"/>
      <w:r w:rsidRPr="00020C30">
        <w:rPr>
          <w:rFonts w:ascii="Times New Roman" w:eastAsia="Times New Roman" w:hAnsi="Times New Roman" w:cs="Times New Roman"/>
          <w:sz w:val="24"/>
          <w:szCs w:val="24"/>
          <w:lang w:eastAsia="en-CA"/>
        </w:rPr>
        <w:t xml:space="preserve"> to control heart rate, body temperature, and water balance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Also regulates the activity of the pituitary gland</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Releases hormones which stimulate and inhibit release of anterior pituitary hormones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Manufactures posterior pituitary hormones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Connected to the pituitary by a stalk (infundibulum)</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5396058" cy="5419725"/>
            <wp:effectExtent l="0" t="0" r="0" b="0"/>
            <wp:docPr id="15" name="Picture 15" descr="http://classes.midlandstech.edu/carterp/Courses/bio110/chap10/7th%20ed%20figures_animations/ppts/ch10_image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es.midlandstech.edu/carterp/Courses/bio110/chap10/7th%20ed%20figures_animations/ppts/ch10_images/Slid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058" cy="5419725"/>
                    </a:xfrm>
                    <a:prstGeom prst="rect">
                      <a:avLst/>
                    </a:prstGeom>
                    <a:noFill/>
                    <a:ln>
                      <a:noFill/>
                    </a:ln>
                  </pic:spPr>
                </pic:pic>
              </a:graphicData>
            </a:graphic>
          </wp:inline>
        </w:drawing>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Posterior Pituitary</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Stores hormones made in hypothalamus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Cell bodies (nuclei) make the hormones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Axons extend down infundibulum to posterior pituitary</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Hormones are stored in axon terminals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Secretes the hormones in response to neural stimuli received at the hypothalamus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Antidiuretic hormone (ADH) or vasopressin</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Promotes reabsorption of water at the kidneys, prevents dehydration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Stimulated by high blood </w:t>
      </w:r>
      <w:proofErr w:type="spellStart"/>
      <w:r w:rsidRPr="00020C30">
        <w:rPr>
          <w:rFonts w:ascii="Times New Roman" w:eastAsia="Times New Roman" w:hAnsi="Times New Roman" w:cs="Times New Roman"/>
          <w:sz w:val="24"/>
          <w:szCs w:val="24"/>
          <w:lang w:eastAsia="en-CA"/>
        </w:rPr>
        <w:t>osmolarity</w:t>
      </w:r>
      <w:proofErr w:type="spellEnd"/>
      <w:r w:rsidRPr="00020C30">
        <w:rPr>
          <w:rFonts w:ascii="Times New Roman" w:eastAsia="Times New Roman" w:hAnsi="Times New Roman" w:cs="Times New Roman"/>
          <w:sz w:val="24"/>
          <w:szCs w:val="24"/>
          <w:lang w:eastAsia="en-CA"/>
        </w:rPr>
        <w:t>, sensed in the hypothalamus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Diabetes insipidus – inability to produce ADH</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Oxytocin</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uterine contraction during labor</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Release is stimulated by movement of baby into and down birth canal</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Stimulates release of milk during nursing (contraction of </w:t>
      </w:r>
      <w:proofErr w:type="spellStart"/>
      <w:r w:rsidRPr="00020C30">
        <w:rPr>
          <w:rFonts w:ascii="Times New Roman" w:eastAsia="Times New Roman" w:hAnsi="Times New Roman" w:cs="Times New Roman"/>
          <w:sz w:val="24"/>
          <w:szCs w:val="24"/>
          <w:lang w:eastAsia="en-CA"/>
        </w:rPr>
        <w:t>myoepithelial</w:t>
      </w:r>
      <w:proofErr w:type="spellEnd"/>
      <w:r w:rsidRPr="00020C30">
        <w:rPr>
          <w:rFonts w:ascii="Times New Roman" w:eastAsia="Times New Roman" w:hAnsi="Times New Roman" w:cs="Times New Roman"/>
          <w:sz w:val="24"/>
          <w:szCs w:val="24"/>
          <w:lang w:eastAsia="en-CA"/>
        </w:rPr>
        <w:t xml:space="preserve"> cells)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Release is stimulated by suckling</w:t>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Anterior Pituitary</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Connected to hypothalamus by capillary portal system</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Makes and stores hormones; secretes hormones in response to stimulus from hypothalamus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Growth hormone (GH)</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growth, affects height</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Produced in greatest quantities during childhood but needed in adults to promote protein synthesis and normal cell division for repair and replacement</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Dwarfism – </w:t>
      </w:r>
      <w:proofErr w:type="spellStart"/>
      <w:r w:rsidRPr="00020C30">
        <w:rPr>
          <w:rFonts w:ascii="Times New Roman" w:eastAsia="Times New Roman" w:hAnsi="Times New Roman" w:cs="Times New Roman"/>
          <w:sz w:val="24"/>
          <w:szCs w:val="24"/>
          <w:lang w:eastAsia="en-CA"/>
        </w:rPr>
        <w:t>hyposecretion</w:t>
      </w:r>
      <w:proofErr w:type="spellEnd"/>
      <w:r w:rsidRPr="00020C30">
        <w:rPr>
          <w:rFonts w:ascii="Times New Roman" w:eastAsia="Times New Roman" w:hAnsi="Times New Roman" w:cs="Times New Roman"/>
          <w:sz w:val="24"/>
          <w:szCs w:val="24"/>
          <w:lang w:eastAsia="en-CA"/>
        </w:rPr>
        <w:t xml:space="preserve"> during childhood, normal proportions but very small</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Gigantism – hypersecretion in childhood, child grows into a giant, usually suffers from diabetes mellitus (excess GH interferes with insulin activity)</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400482" cy="3457575"/>
            <wp:effectExtent l="0" t="0" r="0" b="0"/>
            <wp:docPr id="14" name="Picture 14" descr="http://classes.midlandstech.edu/carterp/Courses/bio110/chap10/7th%20ed%20figures_animations/ppts/ch10_images/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es.midlandstech.edu/carterp/Courses/bio110/chap10/7th%20ed%20figures_animations/ppts/ch10_images/Slide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482" cy="3457575"/>
                    </a:xfrm>
                    <a:prstGeom prst="rect">
                      <a:avLst/>
                    </a:prstGeom>
                    <a:noFill/>
                    <a:ln>
                      <a:noFill/>
                    </a:ln>
                  </pic:spPr>
                </pic:pic>
              </a:graphicData>
            </a:graphic>
          </wp:inline>
        </w:drawing>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Acromegaly – hypersecretion I adulthood, epiphyseal plates have sealed so long bones no longer lengthen but jaw, </w:t>
      </w:r>
      <w:proofErr w:type="spellStart"/>
      <w:r w:rsidRPr="00020C30">
        <w:rPr>
          <w:rFonts w:ascii="Times New Roman" w:eastAsia="Times New Roman" w:hAnsi="Times New Roman" w:cs="Times New Roman"/>
          <w:sz w:val="24"/>
          <w:szCs w:val="24"/>
          <w:lang w:eastAsia="en-CA"/>
        </w:rPr>
        <w:t>browridges</w:t>
      </w:r>
      <w:proofErr w:type="spellEnd"/>
      <w:r w:rsidRPr="00020C30">
        <w:rPr>
          <w:rFonts w:ascii="Times New Roman" w:eastAsia="Times New Roman" w:hAnsi="Times New Roman" w:cs="Times New Roman"/>
          <w:sz w:val="24"/>
          <w:szCs w:val="24"/>
          <w:lang w:eastAsia="en-CA"/>
        </w:rPr>
        <w:t xml:space="preserve">, nose, </w:t>
      </w:r>
      <w:proofErr w:type="spellStart"/>
      <w:r w:rsidRPr="00020C30">
        <w:rPr>
          <w:rFonts w:ascii="Times New Roman" w:eastAsia="Times New Roman" w:hAnsi="Times New Roman" w:cs="Times New Roman"/>
          <w:sz w:val="24"/>
          <w:szCs w:val="24"/>
          <w:lang w:eastAsia="en-CA"/>
        </w:rPr>
        <w:t>fingers,and</w:t>
      </w:r>
      <w:proofErr w:type="spellEnd"/>
      <w:r w:rsidRPr="00020C30">
        <w:rPr>
          <w:rFonts w:ascii="Times New Roman" w:eastAsia="Times New Roman" w:hAnsi="Times New Roman" w:cs="Times New Roman"/>
          <w:sz w:val="24"/>
          <w:szCs w:val="24"/>
          <w:lang w:eastAsia="en-CA"/>
        </w:rPr>
        <w:t xml:space="preserve"> toes continue to grow</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6231171" cy="2733675"/>
            <wp:effectExtent l="0" t="0" r="0" b="0"/>
            <wp:docPr id="13" name="Picture 13" descr="http://classes.midlandstech.edu/carterp/Courses/bio110/chap10/7th%20ed%20figures_animations/ppts/ch10_images/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asses.midlandstech.edu/carterp/Courses/bio110/chap10/7th%20ed%20figures_animations/ppts/ch10_images/Slide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1171" cy="2733675"/>
                    </a:xfrm>
                    <a:prstGeom prst="rect">
                      <a:avLst/>
                    </a:prstGeom>
                    <a:noFill/>
                    <a:ln>
                      <a:noFill/>
                    </a:ln>
                  </pic:spPr>
                </pic:pic>
              </a:graphicData>
            </a:graphic>
          </wp:inline>
        </w:drawing>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Prolactin (PRL)</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Stimulates milk production by the mammary glands </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Produced only after childbirth</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Thyroid stimulating hormone (TSH)</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thyroid to produce thyroxine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Adrenocorticotropic hormone (ACTH)</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adrenal cortex to produce cortical hormones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Gonadotropic hormones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 the gonads (ovaries and testes)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Follicle stimulating hormone (FSH)</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proofErr w:type="spellStart"/>
      <w:r w:rsidRPr="00020C30">
        <w:rPr>
          <w:rFonts w:ascii="Times New Roman" w:eastAsia="Times New Roman" w:hAnsi="Times New Roman" w:cs="Times New Roman"/>
          <w:sz w:val="24"/>
          <w:szCs w:val="24"/>
          <w:lang w:eastAsia="en-CA"/>
        </w:rPr>
        <w:t>Lutinizing</w:t>
      </w:r>
      <w:proofErr w:type="spellEnd"/>
      <w:r w:rsidRPr="00020C30">
        <w:rPr>
          <w:rFonts w:ascii="Times New Roman" w:eastAsia="Times New Roman" w:hAnsi="Times New Roman" w:cs="Times New Roman"/>
          <w:sz w:val="24"/>
          <w:szCs w:val="24"/>
          <w:lang w:eastAsia="en-CA"/>
        </w:rPr>
        <w:t xml:space="preserve"> hormone (LH)</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Proopiomelanocortin</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 prohormone that must be cleaved to be active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When cleaved gives rise to at least 3 active proteins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ACTH</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Melanocyte stimulating hormone (MSH)</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Stimulates melanin production in lower vertebrates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Probably more important as a neurotransmitter in humans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      UV irradiation is the more important stimulator of melanin production in humans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proofErr w:type="gramStart"/>
      <w:r w:rsidRPr="00020C30">
        <w:rPr>
          <w:rFonts w:ascii="Times New Roman" w:eastAsia="Times New Roman" w:hAnsi="Times New Roman" w:cs="Times New Roman"/>
          <w:sz w:val="24"/>
          <w:szCs w:val="24"/>
          <w:lang w:eastAsia="en-CA"/>
        </w:rPr>
        <w:t>b-endorphin</w:t>
      </w:r>
      <w:proofErr w:type="gramEnd"/>
    </w:p>
    <w:p w:rsidR="00020C30" w:rsidRPr="00020C30" w:rsidRDefault="00020C30" w:rsidP="00020C30">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Thyroid and Parathyroid Glands</w:t>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Thyroid</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Attached to trachea just inferior to the larynx</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Thyroid cartilage is the Adam’s apple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Composed of follicles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Spherical structures surrounded by thyroid cells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Contain thyroglobulin – protein precursor of thyroid hormone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Requires iodine to finish making thyroid hormone</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Iodine is actively transported to thyroid gland</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Concentration may be </w:t>
      </w:r>
      <w:proofErr w:type="gramStart"/>
      <w:r w:rsidRPr="00020C30">
        <w:rPr>
          <w:rFonts w:ascii="Times New Roman" w:eastAsia="Times New Roman" w:hAnsi="Times New Roman" w:cs="Times New Roman"/>
          <w:sz w:val="24"/>
          <w:szCs w:val="24"/>
          <w:lang w:eastAsia="en-CA"/>
        </w:rPr>
        <w:t>25x</w:t>
      </w:r>
      <w:proofErr w:type="gramEnd"/>
      <w:r w:rsidRPr="00020C30">
        <w:rPr>
          <w:rFonts w:ascii="Times New Roman" w:eastAsia="Times New Roman" w:hAnsi="Times New Roman" w:cs="Times New Roman"/>
          <w:sz w:val="24"/>
          <w:szCs w:val="24"/>
          <w:lang w:eastAsia="en-CA"/>
        </w:rPr>
        <w:t xml:space="preserve"> higher than elsewhere in the body</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Produces thyroxin (thyroid hormone)</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Occurs and is secreted in two forms, T</w:t>
      </w:r>
      <w:r w:rsidRPr="00020C30">
        <w:rPr>
          <w:rFonts w:ascii="Times New Roman" w:eastAsia="Times New Roman" w:hAnsi="Times New Roman" w:cs="Times New Roman"/>
          <w:sz w:val="24"/>
          <w:szCs w:val="24"/>
          <w:vertAlign w:val="subscript"/>
          <w:lang w:eastAsia="en-CA"/>
        </w:rPr>
        <w:t>4</w:t>
      </w:r>
      <w:r w:rsidRPr="00020C30">
        <w:rPr>
          <w:rFonts w:ascii="Times New Roman" w:eastAsia="Times New Roman" w:hAnsi="Times New Roman" w:cs="Times New Roman"/>
          <w:sz w:val="24"/>
          <w:szCs w:val="24"/>
          <w:lang w:eastAsia="en-CA"/>
        </w:rPr>
        <w:t xml:space="preserve"> and T</w:t>
      </w:r>
      <w:r w:rsidRPr="00020C30">
        <w:rPr>
          <w:rFonts w:ascii="Times New Roman" w:eastAsia="Times New Roman" w:hAnsi="Times New Roman" w:cs="Times New Roman"/>
          <w:sz w:val="24"/>
          <w:szCs w:val="24"/>
          <w:vertAlign w:val="subscript"/>
          <w:lang w:eastAsia="en-CA"/>
        </w:rPr>
        <w:t>3</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Denotes number of iodine atoms attached</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w:t>
      </w:r>
      <w:r w:rsidRPr="00020C30">
        <w:rPr>
          <w:rFonts w:ascii="Times New Roman" w:eastAsia="Times New Roman" w:hAnsi="Times New Roman" w:cs="Times New Roman"/>
          <w:sz w:val="24"/>
          <w:szCs w:val="24"/>
          <w:vertAlign w:val="subscript"/>
          <w:lang w:eastAsia="en-CA"/>
        </w:rPr>
        <w:t>3</w:t>
      </w:r>
      <w:r w:rsidRPr="00020C30">
        <w:rPr>
          <w:rFonts w:ascii="Times New Roman" w:eastAsia="Times New Roman" w:hAnsi="Times New Roman" w:cs="Times New Roman"/>
          <w:sz w:val="24"/>
          <w:szCs w:val="24"/>
          <w:lang w:eastAsia="en-CA"/>
        </w:rPr>
        <w:t xml:space="preserve"> is more active, T</w:t>
      </w:r>
      <w:r w:rsidRPr="00020C30">
        <w:rPr>
          <w:rFonts w:ascii="Times New Roman" w:eastAsia="Times New Roman" w:hAnsi="Times New Roman" w:cs="Times New Roman"/>
          <w:sz w:val="24"/>
          <w:szCs w:val="24"/>
          <w:vertAlign w:val="subscript"/>
          <w:lang w:eastAsia="en-CA"/>
        </w:rPr>
        <w:t>4</w:t>
      </w:r>
      <w:r w:rsidRPr="00020C30">
        <w:rPr>
          <w:rFonts w:ascii="Times New Roman" w:eastAsia="Times New Roman" w:hAnsi="Times New Roman" w:cs="Times New Roman"/>
          <w:sz w:val="24"/>
          <w:szCs w:val="24"/>
          <w:lang w:eastAsia="en-CA"/>
        </w:rPr>
        <w:t xml:space="preserve"> is eventually converted to T</w:t>
      </w:r>
      <w:r w:rsidRPr="00020C30">
        <w:rPr>
          <w:rFonts w:ascii="Times New Roman" w:eastAsia="Times New Roman" w:hAnsi="Times New Roman" w:cs="Times New Roman"/>
          <w:sz w:val="24"/>
          <w:szCs w:val="24"/>
          <w:vertAlign w:val="subscript"/>
          <w:lang w:eastAsia="en-CA"/>
        </w:rPr>
        <w:t>3</w:t>
      </w:r>
      <w:r w:rsidRPr="00020C30">
        <w:rPr>
          <w:rFonts w:ascii="Times New Roman" w:eastAsia="Times New Roman" w:hAnsi="Times New Roman" w:cs="Times New Roman"/>
          <w:sz w:val="24"/>
          <w:szCs w:val="24"/>
          <w:lang w:eastAsia="en-CA"/>
        </w:rPr>
        <w:t xml:space="preserve"> at the target cell surface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Hypothyroidism</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Low levels of thyroxin in the blood</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Causes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Low or absent TSH - Low or absent TRH – hypothalamic problem or TRH released but no TSH released – pituitary problem</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Inability of TSH to stimulate thyroid follicle cells – </w:t>
      </w:r>
      <w:proofErr w:type="spellStart"/>
      <w:r w:rsidRPr="00020C30">
        <w:rPr>
          <w:rFonts w:ascii="Times New Roman" w:eastAsia="Times New Roman" w:hAnsi="Times New Roman" w:cs="Times New Roman"/>
          <w:sz w:val="24"/>
          <w:szCs w:val="24"/>
          <w:lang w:eastAsia="en-CA"/>
        </w:rPr>
        <w:t>Hasimoto’s</w:t>
      </w:r>
      <w:proofErr w:type="spellEnd"/>
      <w:r w:rsidRPr="00020C30">
        <w:rPr>
          <w:rFonts w:ascii="Times New Roman" w:eastAsia="Times New Roman" w:hAnsi="Times New Roman" w:cs="Times New Roman"/>
          <w:sz w:val="24"/>
          <w:szCs w:val="24"/>
          <w:lang w:eastAsia="en-CA"/>
        </w:rPr>
        <w:t xml:space="preserve"> thyroiditis: autoimmune attack on the </w:t>
      </w:r>
      <w:proofErr w:type="spellStart"/>
      <w:r w:rsidRPr="00020C30">
        <w:rPr>
          <w:rFonts w:ascii="Times New Roman" w:eastAsia="Times New Roman" w:hAnsi="Times New Roman" w:cs="Times New Roman"/>
          <w:sz w:val="24"/>
          <w:szCs w:val="24"/>
          <w:lang w:eastAsia="en-CA"/>
        </w:rPr>
        <w:t>thyoid</w:t>
      </w:r>
      <w:proofErr w:type="spellEnd"/>
      <w:r w:rsidRPr="00020C30">
        <w:rPr>
          <w:rFonts w:ascii="Times New Roman" w:eastAsia="Times New Roman" w:hAnsi="Times New Roman" w:cs="Times New Roman"/>
          <w:sz w:val="24"/>
          <w:szCs w:val="24"/>
          <w:lang w:eastAsia="en-CA"/>
        </w:rPr>
        <w:t xml:space="preserve"> destroys the gland</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Lack of iodine – thyroglobulin (colloid) builds up in follicles but no thyroxine can be made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Effects</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Simple goiter – swelling of the thyroid due to lack of iodine, used to be common in the </w:t>
      </w:r>
      <w:proofErr w:type="spellStart"/>
      <w:proofErr w:type="gramStart"/>
      <w:r w:rsidRPr="00020C30">
        <w:rPr>
          <w:rFonts w:ascii="Times New Roman" w:eastAsia="Times New Roman" w:hAnsi="Times New Roman" w:cs="Times New Roman"/>
          <w:sz w:val="24"/>
          <w:szCs w:val="24"/>
          <w:lang w:eastAsia="en-CA"/>
        </w:rPr>
        <w:t>midwest</w:t>
      </w:r>
      <w:proofErr w:type="spellEnd"/>
      <w:proofErr w:type="gramEnd"/>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2323786" cy="2857500"/>
            <wp:effectExtent l="0" t="0" r="635" b="0"/>
            <wp:docPr id="12" name="Picture 12" descr="http://classes.midlandstech.edu/carterp/Courses/bio110/chap10/7th%20ed%20figures_animations/ppts/ch10_images/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asses.midlandstech.edu/carterp/Courses/bio110/chap10/7th%20ed%20figures_animations/ppts/ch10_images/Slide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780" cy="2862411"/>
                    </a:xfrm>
                    <a:prstGeom prst="rect">
                      <a:avLst/>
                    </a:prstGeom>
                    <a:noFill/>
                    <a:ln>
                      <a:noFill/>
                    </a:ln>
                  </pic:spPr>
                </pic:pic>
              </a:graphicData>
            </a:graphic>
          </wp:inline>
        </w:drawing>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Myxedema – in adults, lethargy, weight gain slow bradycardia, low body temperature (all due to decreased BMR), loss of hair, puffiness of skin</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Cretinism – in children or infants, due to failure of thyroid to develop properly; leads to short, stocky stature and mental retardation</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431311" cy="3552825"/>
            <wp:effectExtent l="0" t="0" r="0" b="0"/>
            <wp:docPr id="11" name="Picture 11" descr="http://classes.midlandstech.edu/carterp/Courses/bio110/chap10/7th%20ed%20figures_animations/ppts/ch10_images/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asses.midlandstech.edu/carterp/Courses/bio110/chap10/7th%20ed%20figures_animations/ppts/ch10_images/Slide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2309" cy="3553858"/>
                    </a:xfrm>
                    <a:prstGeom prst="rect">
                      <a:avLst/>
                    </a:prstGeom>
                    <a:noFill/>
                    <a:ln>
                      <a:noFill/>
                    </a:ln>
                  </pic:spPr>
                </pic:pic>
              </a:graphicData>
            </a:graphic>
          </wp:inline>
        </w:drawing>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Treatments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Simple goiter – iodized salt</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Myxedema and cretinism – synthetic thyroxine; however infants suffering from thyroid dysfunction must receive treatment within first 2 months to avoid mental retardation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Hyperthyroidism – Grave’s disease</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Enlargement and </w:t>
      </w:r>
      <w:proofErr w:type="spellStart"/>
      <w:r w:rsidRPr="00020C30">
        <w:rPr>
          <w:rFonts w:ascii="Times New Roman" w:eastAsia="Times New Roman" w:hAnsi="Times New Roman" w:cs="Times New Roman"/>
          <w:sz w:val="24"/>
          <w:szCs w:val="24"/>
          <w:lang w:eastAsia="en-CA"/>
        </w:rPr>
        <w:t>overactivity</w:t>
      </w:r>
      <w:proofErr w:type="spellEnd"/>
      <w:r w:rsidRPr="00020C30">
        <w:rPr>
          <w:rFonts w:ascii="Times New Roman" w:eastAsia="Times New Roman" w:hAnsi="Times New Roman" w:cs="Times New Roman"/>
          <w:sz w:val="24"/>
          <w:szCs w:val="24"/>
          <w:lang w:eastAsia="en-CA"/>
        </w:rPr>
        <w:t xml:space="preserve"> of thyroid</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Increased BMR; increased heart rate, </w:t>
      </w:r>
      <w:proofErr w:type="spellStart"/>
      <w:r w:rsidRPr="00020C30">
        <w:rPr>
          <w:rFonts w:ascii="Times New Roman" w:eastAsia="Times New Roman" w:hAnsi="Times New Roman" w:cs="Times New Roman"/>
          <w:sz w:val="24"/>
          <w:szCs w:val="24"/>
          <w:lang w:eastAsia="en-CA"/>
        </w:rPr>
        <w:t>exopthalmic</w:t>
      </w:r>
      <w:proofErr w:type="spellEnd"/>
      <w:r w:rsidRPr="00020C30">
        <w:rPr>
          <w:rFonts w:ascii="Times New Roman" w:eastAsia="Times New Roman" w:hAnsi="Times New Roman" w:cs="Times New Roman"/>
          <w:sz w:val="24"/>
          <w:szCs w:val="24"/>
          <w:lang w:eastAsia="en-CA"/>
        </w:rPr>
        <w:t xml:space="preserve"> goiter due to edema in eye socket and swelling of extrinsic eye muscles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Autoimmune stimulation of TSH receptors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Surgery or </w:t>
      </w:r>
      <w:proofErr w:type="spellStart"/>
      <w:r w:rsidRPr="00020C30">
        <w:rPr>
          <w:rFonts w:ascii="Times New Roman" w:eastAsia="Times New Roman" w:hAnsi="Times New Roman" w:cs="Times New Roman"/>
          <w:sz w:val="24"/>
          <w:szCs w:val="24"/>
          <w:lang w:eastAsia="en-CA"/>
        </w:rPr>
        <w:t>radioablation</w:t>
      </w:r>
      <w:proofErr w:type="spellEnd"/>
      <w:r w:rsidRPr="00020C30">
        <w:rPr>
          <w:rFonts w:ascii="Times New Roman" w:eastAsia="Times New Roman" w:hAnsi="Times New Roman" w:cs="Times New Roman"/>
          <w:sz w:val="24"/>
          <w:szCs w:val="24"/>
          <w:lang w:eastAsia="en-CA"/>
        </w:rPr>
        <w:t xml:space="preserve"> followed by synthetic thyroxine therapy</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Calcitonin</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Produced by</w:t>
      </w:r>
      <w:proofErr w:type="gramStart"/>
      <w:r w:rsidRPr="00020C30">
        <w:rPr>
          <w:rFonts w:ascii="Times New Roman" w:eastAsia="Times New Roman" w:hAnsi="Times New Roman" w:cs="Times New Roman"/>
          <w:sz w:val="24"/>
          <w:szCs w:val="24"/>
          <w:lang w:eastAsia="en-CA"/>
        </w:rPr>
        <w:t xml:space="preserve">  </w:t>
      </w:r>
      <w:proofErr w:type="spellStart"/>
      <w:r w:rsidRPr="00020C30">
        <w:rPr>
          <w:rFonts w:ascii="Times New Roman" w:eastAsia="Times New Roman" w:hAnsi="Times New Roman" w:cs="Times New Roman"/>
          <w:sz w:val="24"/>
          <w:szCs w:val="24"/>
          <w:lang w:eastAsia="en-CA"/>
        </w:rPr>
        <w:t>parafollicular</w:t>
      </w:r>
      <w:proofErr w:type="spellEnd"/>
      <w:proofErr w:type="gramEnd"/>
      <w:r w:rsidRPr="00020C30">
        <w:rPr>
          <w:rFonts w:ascii="Times New Roman" w:eastAsia="Times New Roman" w:hAnsi="Times New Roman" w:cs="Times New Roman"/>
          <w:sz w:val="24"/>
          <w:szCs w:val="24"/>
          <w:lang w:eastAsia="en-CA"/>
        </w:rPr>
        <w:t xml:space="preserve"> cells located between follicles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Regulates blood calcium levels by stimulating uptake of calcium by bone</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195319" cy="4810125"/>
            <wp:effectExtent l="0" t="0" r="0" b="0"/>
            <wp:docPr id="10" name="Picture 10" descr="http://classes.midlandstech.edu/carterp/Courses/bio110/chap10/7th%20ed%20figures_animations/ppts/ch10_images/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asses.midlandstech.edu/carterp/Courses/bio110/chap10/7th%20ed%20figures_animations/ppts/ch10_images/Slide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5319" cy="4810125"/>
                    </a:xfrm>
                    <a:prstGeom prst="rect">
                      <a:avLst/>
                    </a:prstGeom>
                    <a:noFill/>
                    <a:ln>
                      <a:noFill/>
                    </a:ln>
                  </pic:spPr>
                </pic:pic>
              </a:graphicData>
            </a:graphic>
          </wp:inline>
        </w:drawing>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proofErr w:type="spellStart"/>
      <w:r w:rsidRPr="00020C30">
        <w:rPr>
          <w:rFonts w:ascii="Times New Roman" w:eastAsia="Times New Roman" w:hAnsi="Times New Roman" w:cs="Times New Roman"/>
          <w:b/>
          <w:bCs/>
          <w:sz w:val="24"/>
          <w:szCs w:val="24"/>
          <w:lang w:eastAsia="en-CA"/>
        </w:rPr>
        <w:t>Parathyroids</w:t>
      </w:r>
      <w:proofErr w:type="spellEnd"/>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Four small glands located on the </w:t>
      </w:r>
      <w:proofErr w:type="spellStart"/>
      <w:r w:rsidRPr="00020C30">
        <w:rPr>
          <w:rFonts w:ascii="Times New Roman" w:eastAsia="Times New Roman" w:hAnsi="Times New Roman" w:cs="Times New Roman"/>
          <w:sz w:val="24"/>
          <w:szCs w:val="24"/>
          <w:lang w:eastAsia="en-CA"/>
        </w:rPr>
        <w:t>posterio</w:t>
      </w:r>
      <w:proofErr w:type="spellEnd"/>
      <w:r w:rsidRPr="00020C30">
        <w:rPr>
          <w:rFonts w:ascii="Times New Roman" w:eastAsia="Times New Roman" w:hAnsi="Times New Roman" w:cs="Times New Roman"/>
          <w:sz w:val="24"/>
          <w:szCs w:val="24"/>
          <w:lang w:eastAsia="en-CA"/>
        </w:rPr>
        <w:t>-lateral aspect of the thyroid</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Produce parathyroid hormone (PTH)</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Regulates blood calcium levels by stimulating the release of calcium from bone when blood calcium levels are low</w:t>
      </w:r>
    </w:p>
    <w:p w:rsidR="00020C30" w:rsidRPr="00020C30" w:rsidRDefault="00020C30" w:rsidP="00020C30">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Adrenal Glands</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Located on top of kidneys</w:t>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Adrenal medulla</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1.   Stimulated by the sympathetic nervous system</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2.   Produces epinephrine (adrenalin) and norepinephrine (noradrenalin)</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proofErr w:type="gramStart"/>
      <w:r w:rsidRPr="00020C30">
        <w:rPr>
          <w:rFonts w:ascii="Times New Roman" w:eastAsia="Times New Roman" w:hAnsi="Times New Roman" w:cs="Times New Roman"/>
          <w:sz w:val="24"/>
          <w:szCs w:val="24"/>
          <w:lang w:eastAsia="en-CA"/>
        </w:rPr>
        <w:t>a</w:t>
      </w:r>
      <w:proofErr w:type="gramEnd"/>
      <w:r w:rsidRPr="00020C30">
        <w:rPr>
          <w:rFonts w:ascii="Times New Roman" w:eastAsia="Times New Roman" w:hAnsi="Times New Roman" w:cs="Times New Roman"/>
          <w:sz w:val="24"/>
          <w:szCs w:val="24"/>
          <w:lang w:eastAsia="en-CA"/>
        </w:rPr>
        <w:t>.    Responsible for flight or flight syndrome</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b.   Stimulate increases in blood glucose levels, metabolic rate, breathing rate, heart rate, </w:t>
      </w:r>
      <w:proofErr w:type="gramStart"/>
      <w:r w:rsidRPr="00020C30">
        <w:rPr>
          <w:rFonts w:ascii="Times New Roman" w:eastAsia="Times New Roman" w:hAnsi="Times New Roman" w:cs="Times New Roman"/>
          <w:sz w:val="24"/>
          <w:szCs w:val="24"/>
          <w:lang w:eastAsia="en-CA"/>
        </w:rPr>
        <w:t>cardiac</w:t>
      </w:r>
      <w:proofErr w:type="gramEnd"/>
      <w:r w:rsidRPr="00020C30">
        <w:rPr>
          <w:rFonts w:ascii="Times New Roman" w:eastAsia="Times New Roman" w:hAnsi="Times New Roman" w:cs="Times New Roman"/>
          <w:sz w:val="24"/>
          <w:szCs w:val="24"/>
          <w:lang w:eastAsia="en-CA"/>
        </w:rPr>
        <w:t xml:space="preserve"> contractile force, vasodilation of blood vessels feeding skeletal muscle, </w:t>
      </w:r>
      <w:proofErr w:type="spellStart"/>
      <w:r w:rsidRPr="00020C30">
        <w:rPr>
          <w:rFonts w:ascii="Times New Roman" w:eastAsia="Times New Roman" w:hAnsi="Times New Roman" w:cs="Times New Roman"/>
          <w:sz w:val="24"/>
          <w:szCs w:val="24"/>
          <w:lang w:eastAsia="en-CA"/>
        </w:rPr>
        <w:t>bronchiodilation</w:t>
      </w:r>
      <w:proofErr w:type="spellEnd"/>
      <w:r w:rsidRPr="00020C30">
        <w:rPr>
          <w:rFonts w:ascii="Times New Roman" w:eastAsia="Times New Roman" w:hAnsi="Times New Roman" w:cs="Times New Roman"/>
          <w:sz w:val="24"/>
          <w:szCs w:val="24"/>
          <w:lang w:eastAsia="en-CA"/>
        </w:rPr>
        <w:t>, and vasoconstriction of blood vessels to the digestive tract</w:t>
      </w:r>
    </w:p>
    <w:p w:rsidR="00020C30" w:rsidRPr="00020C30" w:rsidRDefault="00020C30" w:rsidP="00020C30">
      <w:pPr>
        <w:spacing w:before="100" w:beforeAutospacing="1" w:after="100" w:afterAutospacing="1"/>
        <w:outlineLvl w:val="2"/>
        <w:rPr>
          <w:rFonts w:ascii="Times New Roman" w:eastAsia="Times New Roman" w:hAnsi="Times New Roman" w:cs="Times New Roman"/>
          <w:b/>
          <w:bCs/>
          <w:sz w:val="27"/>
          <w:szCs w:val="27"/>
          <w:lang w:eastAsia="en-CA"/>
        </w:rPr>
      </w:pPr>
      <w:r w:rsidRPr="00020C30">
        <w:rPr>
          <w:rFonts w:ascii="Times New Roman" w:eastAsia="Times New Roman" w:hAnsi="Times New Roman" w:cs="Times New Roman"/>
          <w:b/>
          <w:bCs/>
          <w:sz w:val="27"/>
          <w:szCs w:val="27"/>
          <w:lang w:eastAsia="en-CA"/>
        </w:rPr>
        <w:t>Adrenal cortex</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Stimulated by ACTH from pituitary in response to stress</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ACTH release stimulated by the hypothalamus remember</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Secretes glucocorticoids, mineralocorticoids, and low levels of </w:t>
      </w:r>
      <w:proofErr w:type="spellStart"/>
      <w:r w:rsidRPr="00020C30">
        <w:rPr>
          <w:rFonts w:ascii="Times New Roman" w:eastAsia="Times New Roman" w:hAnsi="Times New Roman" w:cs="Times New Roman"/>
          <w:sz w:val="24"/>
          <w:szCs w:val="24"/>
          <w:lang w:eastAsia="en-CA"/>
        </w:rPr>
        <w:t>gonadocorticoids</w:t>
      </w:r>
      <w:proofErr w:type="spellEnd"/>
      <w:r w:rsidRPr="00020C30">
        <w:rPr>
          <w:rFonts w:ascii="Times New Roman" w:eastAsia="Times New Roman" w:hAnsi="Times New Roman" w:cs="Times New Roman"/>
          <w:sz w:val="24"/>
          <w:szCs w:val="24"/>
          <w:lang w:eastAsia="en-CA"/>
        </w:rPr>
        <w:t xml:space="preserve"> (sex hormones)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Glucocorticoids (cortisol is major) promotes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Hydrolysis of proteins to release amino acids which are then converted to glucose </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Mobilization of fatty acids for energy</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Glucose sparing reactions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Anti-inflammatory also</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Mineralocorticoids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Aldosterone is major</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Regulates sodium re-absorption by the kidney (which is balanced by potassium excretion)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Water follows sodium, so aldosterone is water-conserving</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Secreted in response to the renal enzyme renin, which is </w:t>
      </w:r>
      <w:proofErr w:type="spellStart"/>
      <w:r w:rsidRPr="00020C30">
        <w:rPr>
          <w:rFonts w:ascii="Times New Roman" w:eastAsia="Times New Roman" w:hAnsi="Times New Roman" w:cs="Times New Roman"/>
          <w:sz w:val="24"/>
          <w:szCs w:val="24"/>
          <w:lang w:eastAsia="en-CA"/>
        </w:rPr>
        <w:t>secretedby</w:t>
      </w:r>
      <w:proofErr w:type="spellEnd"/>
      <w:r w:rsidRPr="00020C30">
        <w:rPr>
          <w:rFonts w:ascii="Times New Roman" w:eastAsia="Times New Roman" w:hAnsi="Times New Roman" w:cs="Times New Roman"/>
          <w:sz w:val="24"/>
          <w:szCs w:val="24"/>
          <w:lang w:eastAsia="en-CA"/>
        </w:rPr>
        <w:t xml:space="preserve"> the kidneys in response to low blood pressure or high blood </w:t>
      </w:r>
      <w:proofErr w:type="spellStart"/>
      <w:r w:rsidRPr="00020C30">
        <w:rPr>
          <w:rFonts w:ascii="Times New Roman" w:eastAsia="Times New Roman" w:hAnsi="Times New Roman" w:cs="Times New Roman"/>
          <w:sz w:val="24"/>
          <w:szCs w:val="24"/>
          <w:lang w:eastAsia="en-CA"/>
        </w:rPr>
        <w:t>osmolarity</w:t>
      </w:r>
      <w:proofErr w:type="spellEnd"/>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Renin converts angiotensinogen to ATI, which is then converted to ATII, which stimulates aldosterone release, vasoconstriction, and ADH release</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2475061" cy="5457825"/>
            <wp:effectExtent l="0" t="0" r="1905" b="0"/>
            <wp:docPr id="9" name="Picture 9" descr="http://classes.midlandstech.edu/carterp/Courses/bio110/chap10/7th%20ed%20figures_animations/ppts/ch10_images/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asses.midlandstech.edu/carterp/Courses/bio110/chap10/7th%20ed%20figures_animations/ppts/ch10_images/Slide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5061" cy="5457825"/>
                    </a:xfrm>
                    <a:prstGeom prst="rect">
                      <a:avLst/>
                    </a:prstGeom>
                    <a:noFill/>
                    <a:ln>
                      <a:noFill/>
                    </a:ln>
                  </pic:spPr>
                </pic:pic>
              </a:graphicData>
            </a:graphic>
          </wp:inline>
        </w:drawing>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5189843" cy="3228975"/>
            <wp:effectExtent l="0" t="0" r="0" b="0"/>
            <wp:docPr id="8" name="Picture 8" descr="http://classes.midlandstech.edu/carterp/Courses/bio110/chap10/7th%20ed%20figures_animations/ppts/ch10_images/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asses.midlandstech.edu/carterp/Courses/bio110/chap10/7th%20ed%20figures_animations/ppts/ch10_images/Slide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3695" cy="3231371"/>
                    </a:xfrm>
                    <a:prstGeom prst="rect">
                      <a:avLst/>
                    </a:prstGeom>
                    <a:noFill/>
                    <a:ln>
                      <a:noFill/>
                    </a:ln>
                  </pic:spPr>
                </pic:pic>
              </a:graphicData>
            </a:graphic>
          </wp:inline>
        </w:drawing>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Disorders of the Adrenal Cortex</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Addison’s Disease -</w:t>
      </w:r>
      <w:proofErr w:type="gramStart"/>
      <w:r w:rsidRPr="00020C30">
        <w:rPr>
          <w:rFonts w:ascii="Times New Roman" w:eastAsia="Times New Roman" w:hAnsi="Times New Roman" w:cs="Times New Roman"/>
          <w:sz w:val="24"/>
          <w:szCs w:val="24"/>
          <w:lang w:eastAsia="en-CA"/>
        </w:rPr>
        <w:t>  low</w:t>
      </w:r>
      <w:proofErr w:type="gramEnd"/>
      <w:r w:rsidRPr="00020C30">
        <w:rPr>
          <w:rFonts w:ascii="Times New Roman" w:eastAsia="Times New Roman" w:hAnsi="Times New Roman" w:cs="Times New Roman"/>
          <w:sz w:val="24"/>
          <w:szCs w:val="24"/>
          <w:lang w:eastAsia="en-CA"/>
        </w:rPr>
        <w:t xml:space="preserve"> levels of </w:t>
      </w:r>
      <w:proofErr w:type="spellStart"/>
      <w:r w:rsidRPr="00020C30">
        <w:rPr>
          <w:rFonts w:ascii="Times New Roman" w:eastAsia="Times New Roman" w:hAnsi="Times New Roman" w:cs="Times New Roman"/>
          <w:sz w:val="24"/>
          <w:szCs w:val="24"/>
          <w:lang w:eastAsia="en-CA"/>
        </w:rPr>
        <w:t>gluco</w:t>
      </w:r>
      <w:proofErr w:type="spellEnd"/>
      <w:r w:rsidRPr="00020C30">
        <w:rPr>
          <w:rFonts w:ascii="Times New Roman" w:eastAsia="Times New Roman" w:hAnsi="Times New Roman" w:cs="Times New Roman"/>
          <w:sz w:val="24"/>
          <w:szCs w:val="24"/>
          <w:lang w:eastAsia="en-CA"/>
        </w:rPr>
        <w:t>- and mineralocorticoids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Susceptible to severe blood glucose drops due to no cortisol</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Low sodium levels, low blood volume, susceptible to severe dehydration</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Bronzing of the skin – feedback mechanisms fouled up, MSH produced in high quantities.</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6172200" cy="2364515"/>
            <wp:effectExtent l="0" t="0" r="0" b="0"/>
            <wp:docPr id="7" name="Picture 7" descr="http://classes.midlandstech.edu/carterp/Courses/bio110/chap10/7th%20ed%20figures_animations/ppts/ch10_images/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lasses.midlandstech.edu/carterp/Courses/bio110/chap10/7th%20ed%20figures_animations/ppts/ch10_images/Slide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2364515"/>
                    </a:xfrm>
                    <a:prstGeom prst="rect">
                      <a:avLst/>
                    </a:prstGeom>
                    <a:noFill/>
                    <a:ln>
                      <a:noFill/>
                    </a:ln>
                  </pic:spPr>
                </pic:pic>
              </a:graphicData>
            </a:graphic>
          </wp:inline>
        </w:drawing>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5625614" cy="4419600"/>
            <wp:effectExtent l="0" t="0" r="0" b="0"/>
            <wp:docPr id="6" name="Picture 6" descr="http://classes.midlandstech.edu/carterp/Courses/bio110/chap10/7th%20ed%20figures_animations/ppts/ch10_images/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es.midlandstech.edu/carterp/Courses/bio110/chap10/7th%20ed%20figures_animations/ppts/ch10_images/Slide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5614" cy="4419600"/>
                    </a:xfrm>
                    <a:prstGeom prst="rect">
                      <a:avLst/>
                    </a:prstGeom>
                    <a:noFill/>
                    <a:ln>
                      <a:noFill/>
                    </a:ln>
                  </pic:spPr>
                </pic:pic>
              </a:graphicData>
            </a:graphic>
          </wp:inline>
        </w:drawing>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proofErr w:type="gramStart"/>
      <w:r w:rsidRPr="00020C30">
        <w:rPr>
          <w:rFonts w:ascii="Times New Roman" w:eastAsia="Times New Roman" w:hAnsi="Times New Roman" w:cs="Times New Roman"/>
          <w:sz w:val="24"/>
          <w:szCs w:val="24"/>
          <w:lang w:eastAsia="en-CA"/>
        </w:rPr>
        <w:lastRenderedPageBreak/>
        <w:t>Cushing’s Syndrome</w:t>
      </w:r>
      <w:proofErr w:type="gramEnd"/>
      <w:r w:rsidRPr="00020C30">
        <w:rPr>
          <w:rFonts w:ascii="Times New Roman" w:eastAsia="Times New Roman" w:hAnsi="Times New Roman" w:cs="Times New Roman"/>
          <w:sz w:val="24"/>
          <w:szCs w:val="24"/>
          <w:lang w:eastAsia="en-CA"/>
        </w:rPr>
        <w:t xml:space="preserve"> – high levels of adrenal cortex hormones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Tendency to develop diabetes mellitus, decrease in muscular protein, increase in subcutaneous fat, </w:t>
      </w:r>
      <w:proofErr w:type="spellStart"/>
      <w:r w:rsidRPr="00020C30">
        <w:rPr>
          <w:rFonts w:ascii="Times New Roman" w:eastAsia="Times New Roman" w:hAnsi="Times New Roman" w:cs="Times New Roman"/>
          <w:sz w:val="24"/>
          <w:szCs w:val="24"/>
          <w:lang w:eastAsia="en-CA"/>
        </w:rPr>
        <w:t>hypernatriemia</w:t>
      </w:r>
      <w:proofErr w:type="spellEnd"/>
      <w:r w:rsidRPr="00020C30">
        <w:rPr>
          <w:rFonts w:ascii="Times New Roman" w:eastAsia="Times New Roman" w:hAnsi="Times New Roman" w:cs="Times New Roman"/>
          <w:sz w:val="24"/>
          <w:szCs w:val="24"/>
          <w:lang w:eastAsia="en-CA"/>
        </w:rPr>
        <w:t xml:space="preserve">, increased blood volume, hypertension, moon face (edema) and possible </w:t>
      </w:r>
      <w:proofErr w:type="spellStart"/>
      <w:r w:rsidRPr="00020C30">
        <w:rPr>
          <w:rFonts w:ascii="Times New Roman" w:eastAsia="Times New Roman" w:hAnsi="Times New Roman" w:cs="Times New Roman"/>
          <w:sz w:val="24"/>
          <w:szCs w:val="24"/>
          <w:lang w:eastAsia="en-CA"/>
        </w:rPr>
        <w:t>virilization</w:t>
      </w:r>
      <w:proofErr w:type="spellEnd"/>
      <w:r w:rsidRPr="00020C30">
        <w:rPr>
          <w:rFonts w:ascii="Times New Roman" w:eastAsia="Times New Roman" w:hAnsi="Times New Roman" w:cs="Times New Roman"/>
          <w:sz w:val="24"/>
          <w:szCs w:val="24"/>
          <w:lang w:eastAsia="en-CA"/>
        </w:rPr>
        <w:t xml:space="preserve"> in women</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5915025" cy="3442297"/>
            <wp:effectExtent l="0" t="0" r="0" b="6350"/>
            <wp:docPr id="5" name="Picture 5" descr="http://classes.midlandstech.edu/carterp/Courses/bio110/chap10/7th%20ed%20figures_animations/ppts/ch10_images/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asses.midlandstech.edu/carterp/Courses/bio110/chap10/7th%20ed%20figures_animations/ppts/ch10_images/Slide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3442297"/>
                    </a:xfrm>
                    <a:prstGeom prst="rect">
                      <a:avLst/>
                    </a:prstGeom>
                    <a:noFill/>
                    <a:ln>
                      <a:noFill/>
                    </a:ln>
                  </pic:spPr>
                </pic:pic>
              </a:graphicData>
            </a:graphic>
          </wp:inline>
        </w:drawing>
      </w:r>
    </w:p>
    <w:p w:rsidR="00020C30" w:rsidRPr="00020C30" w:rsidRDefault="00020C30" w:rsidP="00020C30">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Pancreas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Islets of Langerhans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Endocrine portion of gland</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Exocrine function for most of gland (digestive enzymes)</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593032" cy="2809875"/>
            <wp:effectExtent l="0" t="0" r="7620" b="0"/>
            <wp:docPr id="4" name="Picture 4" descr="http://classes.midlandstech.edu/carterp/Courses/bio110/chap10/7th%20ed%20figures_animations/ppts/ch10_images/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lasses.midlandstech.edu/carterp/Courses/bio110/chap10/7th%20ed%20figures_animations/ppts/ch10_images/Slide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6092" cy="2812268"/>
                    </a:xfrm>
                    <a:prstGeom prst="rect">
                      <a:avLst/>
                    </a:prstGeom>
                    <a:noFill/>
                    <a:ln>
                      <a:noFill/>
                    </a:ln>
                  </pic:spPr>
                </pic:pic>
              </a:graphicData>
            </a:graphic>
          </wp:inline>
        </w:drawing>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lastRenderedPageBreak/>
        <w:t>Insulin</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Promotes uptake and usage of glucose by cells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Promotes glycogen synthesis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Promotes buildup of fats and proteins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Inhibits use of fats and proteins as an energy source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Secretion stimulated by high blood glucose levels</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Lowers blood glucose levels to normal limits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Glucagon</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Opposite effects of insulin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Secreted in response to low blood glucose levels</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Raises blood glucose levels by stimulating breakdown of glycogen</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408333" cy="5076825"/>
            <wp:effectExtent l="0" t="0" r="0" b="0"/>
            <wp:docPr id="3" name="Picture 3" descr="http://classes.midlandstech.edu/carterp/Courses/bio110/chap10/7th%20ed%20figures_animations/ppts/ch10_images/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lasses.midlandstech.edu/carterp/Courses/bio110/chap10/7th%20ed%20figures_animations/ppts/ch10_images/Slide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8333" cy="5076825"/>
                    </a:xfrm>
                    <a:prstGeom prst="rect">
                      <a:avLst/>
                    </a:prstGeom>
                    <a:noFill/>
                    <a:ln>
                      <a:noFill/>
                    </a:ln>
                  </pic:spPr>
                </pic:pic>
              </a:graphicData>
            </a:graphic>
          </wp:inline>
        </w:drawing>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lastRenderedPageBreak/>
        <w:t>Diabetes Mellitus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Most common hormonal disease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Due to either lack of insulin or inability of insulin to stimulate cells to take up glucose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Hallmarks: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Polyuria – glucose levels exceed ability of kidney to reabsorb, spill into urine, act as an osmotic stimulatory of water movement into urine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Polydipsia – thirst to replace lost fluid leads to high fluid intake</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Polyphagia – hunger because cells can’t use available glucose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Ketosis, metabolic acidosis</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Due to utilization of fats for energy since glucose can’t be used</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Type I</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Insulin-dependent (used to be called juvenile onset)</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Pancreas doesn’t produce insulin</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Genetic predisposition, due to autoimmune destruction of islet cells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Type II</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Non-insulin dependent (formerly adult onset)</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Also has genetic risk factors but etiology is different</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Due to inability of insulin to stimulate cells even though it is present</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Obesity is a risk factor</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Can usually be controlled with diet and exercise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Complications of diabetes</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Blindness, kidney disease, circulatory disorders (heart disease and strokes), risk of diabetic coma</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Gestational -</w:t>
      </w:r>
      <w:proofErr w:type="gramStart"/>
      <w:r w:rsidRPr="00020C30">
        <w:rPr>
          <w:rFonts w:ascii="Times New Roman" w:eastAsia="Times New Roman" w:hAnsi="Times New Roman" w:cs="Times New Roman"/>
          <w:sz w:val="24"/>
          <w:szCs w:val="24"/>
          <w:lang w:eastAsia="en-CA"/>
        </w:rPr>
        <w:t>  due</w:t>
      </w:r>
      <w:proofErr w:type="gramEnd"/>
      <w:r w:rsidRPr="00020C30">
        <w:rPr>
          <w:rFonts w:ascii="Times New Roman" w:eastAsia="Times New Roman" w:hAnsi="Times New Roman" w:cs="Times New Roman"/>
          <w:sz w:val="24"/>
          <w:szCs w:val="24"/>
          <w:lang w:eastAsia="en-CA"/>
        </w:rPr>
        <w:t xml:space="preserve"> to placental hormonal influences on insulin activity, usually disappears after childbirth</w:t>
      </w:r>
    </w:p>
    <w:p w:rsidR="00020C30" w:rsidRPr="00020C30" w:rsidRDefault="00020C30" w:rsidP="00020C30">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 xml:space="preserve">Other Endocrine Glands </w:t>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Testes and Ovaries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Testosterone</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Male sex hormone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Essential for normal development and functioning of the male sex organs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Growth of penis and testes at puberty</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Maturation of sperm</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development of secondary sex characteristics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Facial, axillary, and pubic hair</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Enlargement of larynx and vocal cords – voice change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skeletal muscle development and closure of epiphyseal plates</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Contributes to greater strength in males as compared to females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secretion of sebaceous and sweat glands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Acne</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Body odor</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Contributes to pattern baldness (DHT)</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sex drive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Can contribute to </w:t>
      </w:r>
      <w:proofErr w:type="spellStart"/>
      <w:r w:rsidRPr="00020C30">
        <w:rPr>
          <w:rFonts w:ascii="Times New Roman" w:eastAsia="Times New Roman" w:hAnsi="Times New Roman" w:cs="Times New Roman"/>
          <w:sz w:val="24"/>
          <w:szCs w:val="24"/>
          <w:lang w:eastAsia="en-CA"/>
        </w:rPr>
        <w:t>aggressivness</w:t>
      </w:r>
      <w:proofErr w:type="spellEnd"/>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Therapeutic use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Prevent muscular atrophy in long term illness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Promote healing in burn and surgery patients (GH may be better)</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Used to treat rare forms of anemia and breast cancer</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Abuse </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      Doses at 10 to </w:t>
      </w:r>
      <w:proofErr w:type="gramStart"/>
      <w:r w:rsidRPr="00020C30">
        <w:rPr>
          <w:rFonts w:ascii="Times New Roman" w:eastAsia="Times New Roman" w:hAnsi="Times New Roman" w:cs="Times New Roman"/>
          <w:sz w:val="24"/>
          <w:szCs w:val="24"/>
          <w:lang w:eastAsia="en-CA"/>
        </w:rPr>
        <w:t>100x</w:t>
      </w:r>
      <w:proofErr w:type="gramEnd"/>
      <w:r w:rsidRPr="00020C30">
        <w:rPr>
          <w:rFonts w:ascii="Times New Roman" w:eastAsia="Times New Roman" w:hAnsi="Times New Roman" w:cs="Times New Roman"/>
          <w:sz w:val="24"/>
          <w:szCs w:val="24"/>
          <w:lang w:eastAsia="en-CA"/>
        </w:rPr>
        <w:t xml:space="preserve"> therapeutic promote great gains in muscle mass when paired with resistance exercise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      Negative feedback inhibition of </w:t>
      </w:r>
      <w:proofErr w:type="spellStart"/>
      <w:r w:rsidRPr="00020C30">
        <w:rPr>
          <w:rFonts w:ascii="Times New Roman" w:eastAsia="Times New Roman" w:hAnsi="Times New Roman" w:cs="Times New Roman"/>
          <w:sz w:val="24"/>
          <w:szCs w:val="24"/>
          <w:lang w:eastAsia="en-CA"/>
        </w:rPr>
        <w:t>GnRH</w:t>
      </w:r>
      <w:proofErr w:type="spellEnd"/>
      <w:r w:rsidRPr="00020C30">
        <w:rPr>
          <w:rFonts w:ascii="Times New Roman" w:eastAsia="Times New Roman" w:hAnsi="Times New Roman" w:cs="Times New Roman"/>
          <w:sz w:val="24"/>
          <w:szCs w:val="24"/>
          <w:lang w:eastAsia="en-CA"/>
        </w:rPr>
        <w:t xml:space="preserve"> release causes testes to atrophy, sperm counts and sex drive to drop</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      High androgen levels cause acne, baldness, and </w:t>
      </w:r>
      <w:proofErr w:type="spellStart"/>
      <w:r w:rsidRPr="00020C30">
        <w:rPr>
          <w:rFonts w:ascii="Times New Roman" w:eastAsia="Times New Roman" w:hAnsi="Times New Roman" w:cs="Times New Roman"/>
          <w:sz w:val="24"/>
          <w:szCs w:val="24"/>
          <w:lang w:eastAsia="en-CA"/>
        </w:rPr>
        <w:t>agression</w:t>
      </w:r>
      <w:proofErr w:type="spellEnd"/>
      <w:r w:rsidRPr="00020C30">
        <w:rPr>
          <w:rFonts w:ascii="Times New Roman" w:eastAsia="Times New Roman" w:hAnsi="Times New Roman" w:cs="Times New Roman"/>
          <w:sz w:val="24"/>
          <w:szCs w:val="24"/>
          <w:lang w:eastAsia="en-CA"/>
        </w:rPr>
        <w:t xml:space="preserve"> (‘</w:t>
      </w:r>
      <w:proofErr w:type="spellStart"/>
      <w:r w:rsidRPr="00020C30">
        <w:rPr>
          <w:rFonts w:ascii="Times New Roman" w:eastAsia="Times New Roman" w:hAnsi="Times New Roman" w:cs="Times New Roman"/>
          <w:sz w:val="24"/>
          <w:szCs w:val="24"/>
          <w:lang w:eastAsia="en-CA"/>
        </w:rPr>
        <w:t>roid</w:t>
      </w:r>
      <w:proofErr w:type="spellEnd"/>
      <w:r w:rsidRPr="00020C30">
        <w:rPr>
          <w:rFonts w:ascii="Times New Roman" w:eastAsia="Times New Roman" w:hAnsi="Times New Roman" w:cs="Times New Roman"/>
          <w:sz w:val="24"/>
          <w:szCs w:val="24"/>
          <w:lang w:eastAsia="en-CA"/>
        </w:rPr>
        <w:t xml:space="preserve"> rage)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Promote liver and kidney damage, including cancer, dysregulation of lipoprotein metabolism (leads to heart disease), and inability to regulate fluid balance (steroid bloat, which leads to hypertension, which also contributes to heart disease and risk of stroke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 xml:space="preserve">      When discontinued hypothalamus doesn’t resume release of </w:t>
      </w:r>
      <w:proofErr w:type="spellStart"/>
      <w:r w:rsidRPr="00020C30">
        <w:rPr>
          <w:rFonts w:ascii="Times New Roman" w:eastAsia="Times New Roman" w:hAnsi="Times New Roman" w:cs="Times New Roman"/>
          <w:sz w:val="24"/>
          <w:szCs w:val="24"/>
          <w:lang w:eastAsia="en-CA"/>
        </w:rPr>
        <w:t>GnRH</w:t>
      </w:r>
      <w:proofErr w:type="spellEnd"/>
      <w:r w:rsidRPr="00020C30">
        <w:rPr>
          <w:rFonts w:ascii="Times New Roman" w:eastAsia="Times New Roman" w:hAnsi="Times New Roman" w:cs="Times New Roman"/>
          <w:sz w:val="24"/>
          <w:szCs w:val="24"/>
          <w:lang w:eastAsia="en-CA"/>
        </w:rPr>
        <w:t>, prostate enlarges, gynecomastia may occur</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      Women may develop male sexual characteristics; stop </w:t>
      </w:r>
      <w:proofErr w:type="spellStart"/>
      <w:r w:rsidRPr="00020C30">
        <w:rPr>
          <w:rFonts w:ascii="Times New Roman" w:eastAsia="Times New Roman" w:hAnsi="Times New Roman" w:cs="Times New Roman"/>
          <w:sz w:val="24"/>
          <w:szCs w:val="24"/>
          <w:lang w:eastAsia="en-CA"/>
        </w:rPr>
        <w:t>ovulataing</w:t>
      </w:r>
      <w:proofErr w:type="spellEnd"/>
      <w:r w:rsidRPr="00020C30">
        <w:rPr>
          <w:rFonts w:ascii="Times New Roman" w:eastAsia="Times New Roman" w:hAnsi="Times New Roman" w:cs="Times New Roman"/>
          <w:sz w:val="24"/>
          <w:szCs w:val="24"/>
          <w:lang w:eastAsia="en-CA"/>
        </w:rPr>
        <w:t xml:space="preserve"> or menstruating, grow facial and body hair, lose hair from the scalp, and experience breast reduction and clitoral enlargement</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4695825" cy="3700757"/>
            <wp:effectExtent l="0" t="0" r="0" b="0"/>
            <wp:docPr id="2" name="Picture 2" descr="http://classes.midlandstech.edu/carterp/Courses/bio110/chap10/7th%20ed%20figures_animations/ppts/ch10_images/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lasses.midlandstech.edu/carterp/Courses/bio110/chap10/7th%20ed%20figures_animations/ppts/ch10_images/Slide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9342" cy="3703529"/>
                    </a:xfrm>
                    <a:prstGeom prst="rect">
                      <a:avLst/>
                    </a:prstGeom>
                    <a:noFill/>
                    <a:ln>
                      <a:noFill/>
                    </a:ln>
                  </pic:spPr>
                </pic:pic>
              </a:graphicData>
            </a:graphic>
          </wp:inline>
        </w:drawing>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Estrogen and Progesterone</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Estrogen secreted at puberty stimulates growth of the uterus and vagina, required for egg maturation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female secondary sex characteristics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Body hair and fat distribution</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Breast enlargement (promotes growth and maintains size)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Promotes closure of epiphyseal plates, enlargement of pelvic girdle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higher HDL levels (protective against heart disease)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Feminizes the brain</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Estrogen and progesterone together regulate menstrual cycle and breast development (maturation to milk-producing glands), maintain the uterus during pregnancy</w:t>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Thymus Gland</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Located in upper thoracic cavity (neck along trachea to mediastinum)</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Largest in children, atrophies with age until nearly gone by early 20’s</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Site of T cell maturation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Produces </w:t>
      </w:r>
      <w:proofErr w:type="spellStart"/>
      <w:r w:rsidRPr="00020C30">
        <w:rPr>
          <w:rFonts w:ascii="Times New Roman" w:eastAsia="Times New Roman" w:hAnsi="Times New Roman" w:cs="Times New Roman"/>
          <w:sz w:val="24"/>
          <w:szCs w:val="24"/>
          <w:lang w:eastAsia="en-CA"/>
        </w:rPr>
        <w:t>thymosins</w:t>
      </w:r>
      <w:proofErr w:type="spellEnd"/>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Hormones that stimulate T cell maturation</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May be good therapeutic agents for treatment of </w:t>
      </w:r>
      <w:proofErr w:type="spellStart"/>
      <w:r w:rsidRPr="00020C30">
        <w:rPr>
          <w:rFonts w:ascii="Times New Roman" w:eastAsia="Times New Roman" w:hAnsi="Times New Roman" w:cs="Times New Roman"/>
          <w:sz w:val="24"/>
          <w:szCs w:val="24"/>
          <w:lang w:eastAsia="en-CA"/>
        </w:rPr>
        <w:t>immunodeficiencies</w:t>
      </w:r>
      <w:proofErr w:type="spellEnd"/>
      <w:r w:rsidRPr="00020C30">
        <w:rPr>
          <w:rFonts w:ascii="Times New Roman" w:eastAsia="Times New Roman" w:hAnsi="Times New Roman" w:cs="Times New Roman"/>
          <w:sz w:val="24"/>
          <w:szCs w:val="24"/>
          <w:lang w:eastAsia="en-CA"/>
        </w:rPr>
        <w:t xml:space="preserve"> (including AIDS)</w:t>
      </w:r>
    </w:p>
    <w:p w:rsidR="00020C30" w:rsidRPr="00020C30" w:rsidRDefault="00020C30" w:rsidP="00020C30">
      <w:pPr>
        <w:spacing w:before="100" w:beforeAutospacing="1" w:after="100" w:afterAutospacing="1"/>
        <w:outlineLvl w:val="3"/>
        <w:rPr>
          <w:rFonts w:ascii="Times New Roman" w:eastAsia="Times New Roman" w:hAnsi="Times New Roman" w:cs="Times New Roman"/>
          <w:b/>
          <w:bCs/>
          <w:sz w:val="24"/>
          <w:szCs w:val="24"/>
          <w:lang w:eastAsia="en-CA"/>
        </w:rPr>
      </w:pPr>
      <w:r w:rsidRPr="00020C30">
        <w:rPr>
          <w:rFonts w:ascii="Times New Roman" w:eastAsia="Times New Roman" w:hAnsi="Times New Roman" w:cs="Times New Roman"/>
          <w:b/>
          <w:bCs/>
          <w:sz w:val="24"/>
          <w:szCs w:val="24"/>
          <w:lang w:eastAsia="en-CA"/>
        </w:rPr>
        <w:t>Pineal Gland</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Cone shaped gland in the roof of the third ventricle</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Smaller than the pituitary, atrophies with age</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Innervated through the optic chiasma (light sensitive)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Produces melatonin (don’t confuse with melanin)</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Secreted in response to declining light levels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Regulates sleep-wake cycles (promotes sleep)</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Jet lag (take it on the west to east trip, lets your body go to sleep on local eastern time when it is still awake on the earlier western time)</w:t>
      </w:r>
    </w:p>
    <w:p w:rsidR="00020C30" w:rsidRPr="00020C30" w:rsidRDefault="00020C30" w:rsidP="00020C30">
      <w:pPr>
        <w:spacing w:before="100" w:beforeAutospacing="1" w:after="100" w:afterAutospacing="1"/>
        <w:jc w:val="center"/>
        <w:rPr>
          <w:rFonts w:ascii="Times New Roman" w:eastAsia="Times New Roman" w:hAnsi="Times New Roman" w:cs="Times New Roman"/>
          <w:sz w:val="24"/>
          <w:szCs w:val="24"/>
          <w:lang w:eastAsia="en-CA"/>
        </w:rPr>
      </w:pPr>
      <w:bookmarkStart w:id="0" w:name="_GoBack"/>
      <w:r>
        <w:rPr>
          <w:rFonts w:ascii="Times New Roman" w:eastAsia="Times New Roman" w:hAnsi="Times New Roman" w:cs="Times New Roman"/>
          <w:noProof/>
          <w:sz w:val="24"/>
          <w:szCs w:val="24"/>
          <w:lang w:eastAsia="en-CA"/>
        </w:rPr>
        <w:drawing>
          <wp:inline distT="0" distB="0" distL="0" distR="0">
            <wp:extent cx="4633472" cy="3190875"/>
            <wp:effectExtent l="0" t="0" r="0" b="0"/>
            <wp:docPr id="1" name="Picture 1" descr="http://classes.midlandstech.edu/carterp/Courses/bio110/chap10/7th%20ed%20figures_animations/ppts/ch10_images/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lasses.midlandstech.edu/carterp/Courses/bio110/chap10/7th%20ed%20figures_animations/ppts/ch10_images/Slide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5256" cy="3192104"/>
                    </a:xfrm>
                    <a:prstGeom prst="rect">
                      <a:avLst/>
                    </a:prstGeom>
                    <a:noFill/>
                    <a:ln>
                      <a:noFill/>
                    </a:ln>
                  </pic:spPr>
                </pic:pic>
              </a:graphicData>
            </a:graphic>
          </wp:inline>
        </w:drawing>
      </w:r>
      <w:bookmarkEnd w:id="0"/>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High amounts contribute to SAD</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Treat with bright light therapy to cause breakdown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Inhibits secretion of FSH and LH </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Lower animals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Sex organs enlarge in the summer</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Mating occurs in the fall</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Young are born in the spring</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Humans – children with tumors that destroy the pineal gland go through early puberty</w:t>
      </w:r>
    </w:p>
    <w:p w:rsidR="00020C30" w:rsidRPr="00020C30" w:rsidRDefault="00020C30" w:rsidP="00020C30">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Endocrine Tissues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Non-glandular tissues which secrete hormones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Heart</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Atrial natriuretic hormone (ANH) secreted by atria in response to high blood volume</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Also secreted by cells in the aorta, ventricles, lungs, and pituitary</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Promotes renal excretion of sodium and water to lower blood volume and thus pressure</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Stomach and Small Intestine</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Secrete peptide hormones that regulate digestive activity</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Pancreas</w:t>
      </w:r>
      <w:r w:rsidRPr="00020C30">
        <w:rPr>
          <w:rFonts w:ascii="Times New Roman" w:eastAsia="Times New Roman" w:hAnsi="Times New Roman" w:cs="Times New Roman"/>
          <w:sz w:val="24"/>
          <w:szCs w:val="24"/>
          <w:lang w:eastAsia="en-CA"/>
        </w:rPr>
        <w:t xml:space="preserve"> already mentioned</w:t>
      </w:r>
    </w:p>
    <w:p w:rsidR="00020C30" w:rsidRPr="00020C30" w:rsidRDefault="00020C30" w:rsidP="00020C30">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Paracrine Factors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Growth factors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Platelet-derived growth factor</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Secreted from platelets and other cell types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Promotes wound healing</w:t>
      </w:r>
    </w:p>
    <w:p w:rsidR="00020C30" w:rsidRPr="00020C30" w:rsidRDefault="00020C30" w:rsidP="00020C30">
      <w:pPr>
        <w:spacing w:before="100"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Promotes increases in some cells in nervous system</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Epidermal growth factor</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growth of epidermis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Nerve growth factor</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Stimulates growth of neurons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Tumor angiogenesis factor</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lastRenderedPageBreak/>
        <w:t>Promotes vascularization of tumors (secreted by tumors)</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b/>
          <w:bCs/>
          <w:sz w:val="24"/>
          <w:szCs w:val="24"/>
          <w:lang w:eastAsia="en-CA"/>
        </w:rPr>
        <w:t>Prostaglandins</w:t>
      </w:r>
    </w:p>
    <w:p w:rsidR="00020C30" w:rsidRPr="00020C30" w:rsidRDefault="00020C30" w:rsidP="00020C30">
      <w:pPr>
        <w:spacing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 xml:space="preserve">Derived from </w:t>
      </w:r>
      <w:proofErr w:type="spellStart"/>
      <w:r w:rsidRPr="00020C30">
        <w:rPr>
          <w:rFonts w:ascii="Times New Roman" w:eastAsia="Times New Roman" w:hAnsi="Times New Roman" w:cs="Times New Roman"/>
          <w:sz w:val="24"/>
          <w:szCs w:val="24"/>
          <w:lang w:eastAsia="en-CA"/>
        </w:rPr>
        <w:t>arachadonic</w:t>
      </w:r>
      <w:proofErr w:type="spellEnd"/>
      <w:r w:rsidRPr="00020C30">
        <w:rPr>
          <w:rFonts w:ascii="Times New Roman" w:eastAsia="Times New Roman" w:hAnsi="Times New Roman" w:cs="Times New Roman"/>
          <w:sz w:val="24"/>
          <w:szCs w:val="24"/>
          <w:lang w:eastAsia="en-CA"/>
        </w:rPr>
        <w:t xml:space="preserve"> acid</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Many different kinds, many different effects</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Blood clotting/inhibition of blood clotting</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Generally promote inflammation; inhibited by aspirin, acetaminophen, or ibuprofen</w:t>
      </w:r>
    </w:p>
    <w:p w:rsidR="00020C30" w:rsidRPr="00020C30" w:rsidRDefault="00020C30" w:rsidP="00020C30">
      <w:pPr>
        <w:spacing w:beforeAutospacing="1"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Inhibit synthesis</w:t>
      </w:r>
    </w:p>
    <w:p w:rsidR="00020C30" w:rsidRPr="00020C30" w:rsidRDefault="00020C30" w:rsidP="00020C30">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020C30">
        <w:rPr>
          <w:rFonts w:ascii="Times New Roman" w:eastAsia="Times New Roman" w:hAnsi="Times New Roman" w:cs="Times New Roman"/>
          <w:b/>
          <w:bCs/>
          <w:kern w:val="36"/>
          <w:sz w:val="48"/>
          <w:szCs w:val="48"/>
          <w:lang w:eastAsia="en-CA"/>
        </w:rPr>
        <w:t>Effects of Aging</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Most endocrine glands shrink with age but maintain function</w:t>
      </w:r>
    </w:p>
    <w:p w:rsidR="00020C30" w:rsidRPr="00020C30" w:rsidRDefault="00020C30" w:rsidP="00020C30">
      <w:pPr>
        <w:spacing w:before="100" w:beforeAutospacing="1" w:after="100" w:afterAutospacing="1"/>
        <w:rPr>
          <w:rFonts w:ascii="Times New Roman" w:eastAsia="Times New Roman" w:hAnsi="Times New Roman" w:cs="Times New Roman"/>
          <w:sz w:val="24"/>
          <w:szCs w:val="24"/>
          <w:lang w:eastAsia="en-CA"/>
        </w:rPr>
      </w:pPr>
      <w:r w:rsidRPr="00020C30">
        <w:rPr>
          <w:rFonts w:ascii="Times New Roman" w:eastAsia="Times New Roman" w:hAnsi="Times New Roman" w:cs="Times New Roman"/>
          <w:sz w:val="24"/>
          <w:szCs w:val="24"/>
          <w:lang w:eastAsia="en-CA"/>
        </w:rPr>
        <w:t>Most common problems with thyroid and pancreas (</w:t>
      </w:r>
      <w:proofErr w:type="gramStart"/>
      <w:r w:rsidRPr="00020C30">
        <w:rPr>
          <w:rFonts w:ascii="Times New Roman" w:eastAsia="Times New Roman" w:hAnsi="Times New Roman" w:cs="Times New Roman"/>
          <w:sz w:val="24"/>
          <w:szCs w:val="24"/>
          <w:lang w:eastAsia="en-CA"/>
        </w:rPr>
        <w:t>Graves</w:t>
      </w:r>
      <w:proofErr w:type="gramEnd"/>
      <w:r w:rsidRPr="00020C30">
        <w:rPr>
          <w:rFonts w:ascii="Times New Roman" w:eastAsia="Times New Roman" w:hAnsi="Times New Roman" w:cs="Times New Roman"/>
          <w:sz w:val="24"/>
          <w:szCs w:val="24"/>
          <w:lang w:eastAsia="en-CA"/>
        </w:rPr>
        <w:t xml:space="preserve"> disease and diabetes)</w:t>
      </w:r>
    </w:p>
    <w:p w:rsidR="007C409B" w:rsidRDefault="007C409B"/>
    <w:sectPr w:rsidR="007C409B" w:rsidSect="00020C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30"/>
    <w:rsid w:val="00020C30"/>
    <w:rsid w:val="007C4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C30"/>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020C30"/>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20C30"/>
    <w:pPr>
      <w:spacing w:before="100" w:beforeAutospacing="1" w:after="100" w:afterAutospacing="1"/>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C3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020C3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20C30"/>
    <w:rPr>
      <w:rFonts w:ascii="Times New Roman" w:eastAsia="Times New Roman" w:hAnsi="Times New Roman" w:cs="Times New Roman"/>
      <w:b/>
      <w:bCs/>
      <w:sz w:val="24"/>
      <w:szCs w:val="24"/>
      <w:lang w:eastAsia="en-CA"/>
    </w:rPr>
  </w:style>
  <w:style w:type="paragraph" w:customStyle="1" w:styleId="medium">
    <w:name w:val="medium"/>
    <w:basedOn w:val="Normal"/>
    <w:rsid w:val="00020C30"/>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20C30"/>
    <w:rPr>
      <w:b/>
      <w:bCs/>
    </w:rPr>
  </w:style>
  <w:style w:type="paragraph" w:styleId="NormalWeb">
    <w:name w:val="Normal (Web)"/>
    <w:basedOn w:val="Normal"/>
    <w:uiPriority w:val="99"/>
    <w:semiHidden/>
    <w:unhideWhenUsed/>
    <w:rsid w:val="00020C30"/>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edium1">
    <w:name w:val="medium1"/>
    <w:basedOn w:val="DefaultParagraphFont"/>
    <w:rsid w:val="00020C30"/>
  </w:style>
  <w:style w:type="paragraph" w:styleId="BalloonText">
    <w:name w:val="Balloon Text"/>
    <w:basedOn w:val="Normal"/>
    <w:link w:val="BalloonTextChar"/>
    <w:uiPriority w:val="99"/>
    <w:semiHidden/>
    <w:unhideWhenUsed/>
    <w:rsid w:val="00020C30"/>
    <w:rPr>
      <w:rFonts w:ascii="Tahoma" w:hAnsi="Tahoma" w:cs="Tahoma"/>
      <w:sz w:val="16"/>
      <w:szCs w:val="16"/>
    </w:rPr>
  </w:style>
  <w:style w:type="character" w:customStyle="1" w:styleId="BalloonTextChar">
    <w:name w:val="Balloon Text Char"/>
    <w:basedOn w:val="DefaultParagraphFont"/>
    <w:link w:val="BalloonText"/>
    <w:uiPriority w:val="99"/>
    <w:semiHidden/>
    <w:rsid w:val="00020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C30"/>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020C30"/>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20C30"/>
    <w:pPr>
      <w:spacing w:before="100" w:beforeAutospacing="1" w:after="100" w:afterAutospacing="1"/>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C3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020C3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20C30"/>
    <w:rPr>
      <w:rFonts w:ascii="Times New Roman" w:eastAsia="Times New Roman" w:hAnsi="Times New Roman" w:cs="Times New Roman"/>
      <w:b/>
      <w:bCs/>
      <w:sz w:val="24"/>
      <w:szCs w:val="24"/>
      <w:lang w:eastAsia="en-CA"/>
    </w:rPr>
  </w:style>
  <w:style w:type="paragraph" w:customStyle="1" w:styleId="medium">
    <w:name w:val="medium"/>
    <w:basedOn w:val="Normal"/>
    <w:rsid w:val="00020C30"/>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20C30"/>
    <w:rPr>
      <w:b/>
      <w:bCs/>
    </w:rPr>
  </w:style>
  <w:style w:type="paragraph" w:styleId="NormalWeb">
    <w:name w:val="Normal (Web)"/>
    <w:basedOn w:val="Normal"/>
    <w:uiPriority w:val="99"/>
    <w:semiHidden/>
    <w:unhideWhenUsed/>
    <w:rsid w:val="00020C30"/>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edium1">
    <w:name w:val="medium1"/>
    <w:basedOn w:val="DefaultParagraphFont"/>
    <w:rsid w:val="00020C30"/>
  </w:style>
  <w:style w:type="paragraph" w:styleId="BalloonText">
    <w:name w:val="Balloon Text"/>
    <w:basedOn w:val="Normal"/>
    <w:link w:val="BalloonTextChar"/>
    <w:uiPriority w:val="99"/>
    <w:semiHidden/>
    <w:unhideWhenUsed/>
    <w:rsid w:val="00020C30"/>
    <w:rPr>
      <w:rFonts w:ascii="Tahoma" w:hAnsi="Tahoma" w:cs="Tahoma"/>
      <w:sz w:val="16"/>
      <w:szCs w:val="16"/>
    </w:rPr>
  </w:style>
  <w:style w:type="character" w:customStyle="1" w:styleId="BalloonTextChar">
    <w:name w:val="Balloon Text Char"/>
    <w:basedOn w:val="DefaultParagraphFont"/>
    <w:link w:val="BalloonText"/>
    <w:uiPriority w:val="99"/>
    <w:semiHidden/>
    <w:rsid w:val="00020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4869">
      <w:bodyDiv w:val="1"/>
      <w:marLeft w:val="0"/>
      <w:marRight w:val="0"/>
      <w:marTop w:val="0"/>
      <w:marBottom w:val="0"/>
      <w:divBdr>
        <w:top w:val="none" w:sz="0" w:space="0" w:color="auto"/>
        <w:left w:val="none" w:sz="0" w:space="0" w:color="auto"/>
        <w:bottom w:val="none" w:sz="0" w:space="0" w:color="auto"/>
        <w:right w:val="none" w:sz="0" w:space="0" w:color="auto"/>
      </w:divBdr>
      <w:divsChild>
        <w:div w:id="1076632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9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77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692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96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343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2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5364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55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04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0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9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5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752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6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54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24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18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694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8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38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10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087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28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13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2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462460">
              <w:blockQuote w:val="1"/>
              <w:marLeft w:val="720"/>
              <w:marRight w:val="720"/>
              <w:marTop w:val="100"/>
              <w:marBottom w:val="100"/>
              <w:divBdr>
                <w:top w:val="none" w:sz="0" w:space="0" w:color="auto"/>
                <w:left w:val="none" w:sz="0" w:space="0" w:color="auto"/>
                <w:bottom w:val="none" w:sz="0" w:space="0" w:color="auto"/>
                <w:right w:val="none" w:sz="0" w:space="0" w:color="auto"/>
              </w:divBdr>
            </w:div>
            <w:div w:id="49580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9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0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885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99485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77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89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03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39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30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14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487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312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92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510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15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04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30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525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09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5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96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0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134937">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32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48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48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0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72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272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051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967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48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35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52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2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20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9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91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486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1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079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74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632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4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87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71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7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35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21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530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52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0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6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172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1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580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65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493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06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9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201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301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78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611285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2015-11-23T17:34:00Z</dcterms:created>
  <dcterms:modified xsi:type="dcterms:W3CDTF">2015-11-23T17:42:00Z</dcterms:modified>
</cp:coreProperties>
</file>